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E967" w14:textId="77777777" w:rsidR="00150B61" w:rsidRPr="009A216D" w:rsidRDefault="00150B61" w:rsidP="00150B61">
      <w:pPr>
        <w:spacing w:after="247"/>
        <w:ind w:left="2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>Anexar foto do CUPOM FISCAL OU NOTA FISCAL, no CNPJ da FAMT;</w:t>
      </w:r>
    </w:p>
    <w:p w14:paraId="1630366D" w14:textId="7423D000" w:rsidR="0084113D" w:rsidRPr="009A216D" w:rsidRDefault="009A216D" w:rsidP="009A216D">
      <w:pPr>
        <w:spacing w:after="62"/>
        <w:ind w:left="264" w:right="-3"/>
        <w:jc w:val="center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t xml:space="preserve">DESPESA DE </w:t>
      </w:r>
      <w:r w:rsidRPr="009A216D">
        <w:rPr>
          <w:b/>
          <w:sz w:val="28"/>
          <w:highlight w:val="yellow"/>
        </w:rPr>
        <w:t>ALIMENTAÇÃO</w:t>
      </w:r>
    </w:p>
    <w:p w14:paraId="263725F0" w14:textId="77B401A3" w:rsidR="009A216D" w:rsidRPr="009A216D" w:rsidRDefault="009A216D" w:rsidP="009A216D">
      <w:pPr>
        <w:spacing w:after="247"/>
        <w:ind w:left="2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>Obs.: Custo de alimentação: auferido apenas se o período de atuação do árbitro na corrida ultrapassar sete horas de trabalho;</w:t>
      </w:r>
    </w:p>
    <w:p w14:paraId="7FB4971E" w14:textId="3A8BBC66" w:rsidR="009A216D" w:rsidRDefault="009A216D" w:rsidP="009A216D">
      <w:pPr>
        <w:spacing w:after="247"/>
        <w:ind w:left="250"/>
        <w:jc w:val="center"/>
        <w:rPr>
          <w:b/>
          <w:sz w:val="28"/>
        </w:rPr>
      </w:pPr>
      <w:r w:rsidRPr="009A216D">
        <w:rPr>
          <w:b/>
          <w:sz w:val="28"/>
          <w:highlight w:val="yellow"/>
        </w:rPr>
        <w:t>CUSTO DE HOSPEDAGEM</w:t>
      </w:r>
    </w:p>
    <w:p w14:paraId="1DC77796" w14:textId="0D6777A3" w:rsidR="009A216D" w:rsidRPr="009A216D" w:rsidRDefault="009A216D" w:rsidP="009A216D">
      <w:pPr>
        <w:spacing w:after="247"/>
        <w:ind w:left="2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 xml:space="preserve">Obs.: auferido caso o árbitro escalado tenha que se deslocar </w:t>
      </w:r>
      <w:r>
        <w:rPr>
          <w:rFonts w:ascii="Times New Roman" w:eastAsia="Times New Roman" w:hAnsi="Times New Roman" w:cs="Times New Roman"/>
          <w:b/>
          <w:sz w:val="24"/>
        </w:rPr>
        <w:t xml:space="preserve">mais de 200 </w:t>
      </w:r>
      <w:r w:rsidRPr="009A216D">
        <w:rPr>
          <w:rFonts w:ascii="Times New Roman" w:eastAsia="Times New Roman" w:hAnsi="Times New Roman" w:cs="Times New Roman"/>
          <w:b/>
          <w:sz w:val="24"/>
        </w:rPr>
        <w:t>(duzentos) quilômetros para o local de competição, ou caso tenha que atuar em trabalhos com mais de 08 (oito) horas de efetiva atividade de árbitro;</w:t>
      </w:r>
    </w:p>
    <w:p w14:paraId="3BC23772" w14:textId="0E11402E" w:rsidR="009A216D" w:rsidRDefault="009A216D" w:rsidP="009A216D">
      <w:pPr>
        <w:spacing w:after="247"/>
        <w:ind w:left="250"/>
        <w:jc w:val="center"/>
        <w:rPr>
          <w:b/>
          <w:sz w:val="28"/>
          <w:highlight w:val="yellow"/>
        </w:rPr>
      </w:pPr>
      <w:r w:rsidRPr="009A216D">
        <w:rPr>
          <w:b/>
          <w:sz w:val="28"/>
          <w:highlight w:val="yellow"/>
        </w:rPr>
        <w:t>DO DESLOCAMENTO POR ÔNIBUS CONV</w:t>
      </w:r>
      <w:r>
        <w:rPr>
          <w:b/>
          <w:sz w:val="28"/>
          <w:highlight w:val="yellow"/>
        </w:rPr>
        <w:t xml:space="preserve">ENCIONAL, CONTRATADO OU VEÍCULO </w:t>
      </w:r>
      <w:r w:rsidRPr="009A216D">
        <w:rPr>
          <w:b/>
          <w:sz w:val="28"/>
          <w:highlight w:val="yellow"/>
        </w:rPr>
        <w:t>PRÓPRIO:</w:t>
      </w:r>
    </w:p>
    <w:p w14:paraId="73C53E36" w14:textId="493A4C15" w:rsidR="009A216D" w:rsidRPr="009A216D" w:rsidRDefault="009A216D" w:rsidP="009A216D">
      <w:pPr>
        <w:spacing w:after="247" w:line="240" w:lineRule="auto"/>
        <w:ind w:left="2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>Obs.: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216D">
        <w:rPr>
          <w:rFonts w:ascii="Times New Roman" w:eastAsia="Times New Roman" w:hAnsi="Times New Roman" w:cs="Times New Roman"/>
          <w:b/>
          <w:sz w:val="24"/>
        </w:rPr>
        <w:t xml:space="preserve">Para deslocamentos em atendimento </w:t>
      </w:r>
      <w:proofErr w:type="gramStart"/>
      <w:r w:rsidRPr="009A216D">
        <w:rPr>
          <w:rFonts w:ascii="Times New Roman" w:eastAsia="Times New Roman" w:hAnsi="Times New Roman" w:cs="Times New Roman"/>
          <w:b/>
          <w:sz w:val="24"/>
        </w:rPr>
        <w:t>à</w:t>
      </w:r>
      <w:proofErr w:type="gramEnd"/>
      <w:r w:rsidRPr="009A216D">
        <w:rPr>
          <w:rFonts w:ascii="Times New Roman" w:eastAsia="Times New Roman" w:hAnsi="Times New Roman" w:cs="Times New Roman"/>
          <w:b/>
          <w:sz w:val="24"/>
        </w:rPr>
        <w:t xml:space="preserve"> convoca</w:t>
      </w:r>
      <w:r w:rsidRPr="009A216D">
        <w:rPr>
          <w:rFonts w:ascii="Times New Roman" w:eastAsia="Times New Roman" w:hAnsi="Times New Roman" w:cs="Times New Roman"/>
          <w:b/>
          <w:sz w:val="24"/>
        </w:rPr>
        <w:t xml:space="preserve">ções, o árbitro deve atender os </w:t>
      </w:r>
      <w:r w:rsidRPr="009A216D">
        <w:rPr>
          <w:rFonts w:ascii="Times New Roman" w:eastAsia="Times New Roman" w:hAnsi="Times New Roman" w:cs="Times New Roman"/>
          <w:b/>
          <w:sz w:val="24"/>
        </w:rPr>
        <w:t>seguintes:</w:t>
      </w:r>
    </w:p>
    <w:p w14:paraId="56D85602" w14:textId="20828A70" w:rsidR="009A216D" w:rsidRPr="009A216D" w:rsidRDefault="009A216D" w:rsidP="009A216D">
      <w:pPr>
        <w:spacing w:after="247" w:line="240" w:lineRule="auto"/>
        <w:ind w:left="2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>A- Ônibus convencional: Encaminhar por e-mail cópias digitalizadas das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216D">
        <w:rPr>
          <w:rFonts w:ascii="Times New Roman" w:eastAsia="Times New Roman" w:hAnsi="Times New Roman" w:cs="Times New Roman"/>
          <w:b/>
          <w:sz w:val="24"/>
        </w:rPr>
        <w:t>passagens utilizadas para o deslocamento, não serão considerados para cálculo</w:t>
      </w:r>
      <w:r w:rsidRPr="009A216D">
        <w:rPr>
          <w:rFonts w:ascii="Times New Roman" w:eastAsia="Times New Roman" w:hAnsi="Times New Roman" w:cs="Times New Roman"/>
          <w:b/>
          <w:sz w:val="24"/>
        </w:rPr>
        <w:cr/>
      </w:r>
      <w:proofErr w:type="gramStart"/>
      <w:r w:rsidRPr="009A216D">
        <w:rPr>
          <w:rFonts w:ascii="Times New Roman" w:eastAsia="Times New Roman" w:hAnsi="Times New Roman" w:cs="Times New Roman"/>
          <w:b/>
          <w:sz w:val="24"/>
        </w:rPr>
        <w:t>despesas</w:t>
      </w:r>
      <w:proofErr w:type="gramEnd"/>
      <w:r w:rsidRPr="009A216D">
        <w:rPr>
          <w:rFonts w:ascii="Times New Roman" w:eastAsia="Times New Roman" w:hAnsi="Times New Roman" w:cs="Times New Roman"/>
          <w:b/>
          <w:sz w:val="24"/>
        </w:rPr>
        <w:t xml:space="preserve"> de transporte interno nas cidades de origem ou sede do evento;</w:t>
      </w:r>
    </w:p>
    <w:p w14:paraId="747C599F" w14:textId="1FDAA40B" w:rsidR="009A216D" w:rsidRPr="009A216D" w:rsidRDefault="009A216D" w:rsidP="009A216D">
      <w:pPr>
        <w:spacing w:after="247" w:line="240" w:lineRule="auto"/>
        <w:ind w:left="2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>B- Transporte contratado: marcar com antecedência o local que deseja pegar 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216D">
        <w:rPr>
          <w:rFonts w:ascii="Times New Roman" w:eastAsia="Times New Roman" w:hAnsi="Times New Roman" w:cs="Times New Roman"/>
          <w:b/>
          <w:sz w:val="24"/>
        </w:rPr>
        <w:t xml:space="preserve">transporte ou deverá estar na hora e local pré-determinados pelo </w:t>
      </w:r>
      <w:proofErr w:type="spellStart"/>
      <w:r w:rsidRPr="009A216D">
        <w:rPr>
          <w:rFonts w:ascii="Times New Roman" w:eastAsia="Times New Roman" w:hAnsi="Times New Roman" w:cs="Times New Roman"/>
          <w:b/>
          <w:sz w:val="24"/>
        </w:rPr>
        <w:t>convocante</w:t>
      </w:r>
      <w:proofErr w:type="spellEnd"/>
      <w:r w:rsidRPr="009A216D">
        <w:rPr>
          <w:rFonts w:ascii="Times New Roman" w:eastAsia="Times New Roman" w:hAnsi="Times New Roman" w:cs="Times New Roman"/>
          <w:b/>
          <w:sz w:val="24"/>
        </w:rPr>
        <w:t xml:space="preserve"> (e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216D">
        <w:rPr>
          <w:rFonts w:ascii="Times New Roman" w:eastAsia="Times New Roman" w:hAnsi="Times New Roman" w:cs="Times New Roman"/>
          <w:b/>
          <w:sz w:val="24"/>
        </w:rPr>
        <w:t>aguardar) no e-mail ou mensagem de convocação os procedimentos pertinentes;</w:t>
      </w:r>
    </w:p>
    <w:p w14:paraId="7C17C841" w14:textId="5F745123" w:rsidR="009A216D" w:rsidRPr="009A216D" w:rsidRDefault="009A216D" w:rsidP="009A216D">
      <w:pPr>
        <w:spacing w:after="247" w:line="240" w:lineRule="auto"/>
        <w:ind w:left="250"/>
        <w:jc w:val="both"/>
        <w:rPr>
          <w:rFonts w:ascii="Times New Roman" w:eastAsia="Times New Roman" w:hAnsi="Times New Roman" w:cs="Times New Roman"/>
          <w:b/>
          <w:sz w:val="24"/>
        </w:rPr>
      </w:pPr>
      <w:r w:rsidRPr="009A216D">
        <w:rPr>
          <w:rFonts w:ascii="Times New Roman" w:eastAsia="Times New Roman" w:hAnsi="Times New Roman" w:cs="Times New Roman"/>
          <w:b/>
          <w:sz w:val="24"/>
        </w:rPr>
        <w:t>C- Veículo próprio/Alugado pela FAMT: Será ressarcido através do cálculo de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216D">
        <w:rPr>
          <w:rFonts w:ascii="Times New Roman" w:eastAsia="Times New Roman" w:hAnsi="Times New Roman" w:cs="Times New Roman"/>
          <w:b/>
          <w:sz w:val="24"/>
        </w:rPr>
        <w:t>10km/litro e distância do centro da cidade de origem do motorista ao centro da</w:t>
      </w:r>
      <w:r w:rsidRPr="009A216D">
        <w:rPr>
          <w:rFonts w:ascii="Times New Roman" w:eastAsia="Times New Roman" w:hAnsi="Times New Roman" w:cs="Times New Roman"/>
          <w:b/>
          <w:sz w:val="24"/>
        </w:rPr>
        <w:cr/>
      </w:r>
      <w:proofErr w:type="gramStart"/>
      <w:r w:rsidRPr="009A216D">
        <w:rPr>
          <w:rFonts w:ascii="Times New Roman" w:eastAsia="Times New Roman" w:hAnsi="Times New Roman" w:cs="Times New Roman"/>
          <w:b/>
          <w:sz w:val="24"/>
        </w:rPr>
        <w:t>cidade</w:t>
      </w:r>
      <w:proofErr w:type="gramEnd"/>
      <w:r w:rsidRPr="009A216D">
        <w:rPr>
          <w:rFonts w:ascii="Times New Roman" w:eastAsia="Times New Roman" w:hAnsi="Times New Roman" w:cs="Times New Roman"/>
          <w:b/>
          <w:sz w:val="24"/>
        </w:rPr>
        <w:t xml:space="preserve"> sede do evento, calculada pelo </w:t>
      </w:r>
      <w:proofErr w:type="spellStart"/>
      <w:r w:rsidRPr="009A216D">
        <w:rPr>
          <w:rFonts w:ascii="Times New Roman" w:eastAsia="Times New Roman" w:hAnsi="Times New Roman" w:cs="Times New Roman"/>
          <w:b/>
          <w:sz w:val="24"/>
        </w:rPr>
        <w:t>google</w:t>
      </w:r>
      <w:proofErr w:type="spellEnd"/>
      <w:r w:rsidRPr="009A216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9A216D">
        <w:rPr>
          <w:rFonts w:ascii="Times New Roman" w:eastAsia="Times New Roman" w:hAnsi="Times New Roman" w:cs="Times New Roman"/>
          <w:b/>
          <w:sz w:val="24"/>
        </w:rPr>
        <w:t>maps</w:t>
      </w:r>
      <w:proofErr w:type="spellEnd"/>
    </w:p>
    <w:p w14:paraId="47DB1F87" w14:textId="26CF3F16" w:rsidR="00EC05D6" w:rsidRDefault="00EC05D6" w:rsidP="00EC05D6">
      <w:pPr>
        <w:spacing w:after="53"/>
        <w:ind w:left="-5" w:hanging="10"/>
      </w:pPr>
    </w:p>
    <w:p w14:paraId="64B2843C" w14:textId="76D8EC15" w:rsidR="009A216D" w:rsidRDefault="009A216D" w:rsidP="00EC05D6">
      <w:pPr>
        <w:spacing w:after="53"/>
        <w:ind w:left="-5" w:hanging="10"/>
        <w:rPr>
          <w:b/>
        </w:rPr>
      </w:pPr>
      <w:r>
        <w:rPr>
          <w:b/>
        </w:rPr>
        <w:t>DADOS BANCÁRIOS PARA REEMBOLSO:</w:t>
      </w:r>
    </w:p>
    <w:p w14:paraId="251AB9E7" w14:textId="6C7E76AC" w:rsidR="009A216D" w:rsidRPr="00150B61" w:rsidRDefault="009A216D" w:rsidP="009A216D">
      <w:pPr>
        <w:spacing w:after="53"/>
        <w:ind w:left="-5" w:hanging="10"/>
        <w:rPr>
          <w:b/>
          <w:highlight w:val="yellow"/>
        </w:rPr>
      </w:pPr>
      <w:r w:rsidRPr="00150B61">
        <w:rPr>
          <w:b/>
          <w:highlight w:val="yellow"/>
        </w:rPr>
        <w:t>NOME:</w:t>
      </w:r>
    </w:p>
    <w:p w14:paraId="0D5A942F" w14:textId="6D8128D9" w:rsidR="009A216D" w:rsidRPr="00150B61" w:rsidRDefault="009A216D" w:rsidP="009A216D">
      <w:pPr>
        <w:spacing w:after="53"/>
        <w:ind w:left="-5" w:hanging="10"/>
        <w:rPr>
          <w:b/>
          <w:highlight w:val="yellow"/>
        </w:rPr>
      </w:pPr>
      <w:r w:rsidRPr="00150B61">
        <w:rPr>
          <w:b/>
          <w:highlight w:val="yellow"/>
        </w:rPr>
        <w:t>CPF</w:t>
      </w:r>
      <w:r w:rsidRPr="00150B61">
        <w:rPr>
          <w:b/>
          <w:highlight w:val="yellow"/>
        </w:rPr>
        <w:t xml:space="preserve">: </w:t>
      </w:r>
      <w:bookmarkStart w:id="0" w:name="_GoBack"/>
      <w:bookmarkEnd w:id="0"/>
    </w:p>
    <w:p w14:paraId="3C1BF87E" w14:textId="77777777" w:rsidR="009A216D" w:rsidRPr="00150B61" w:rsidRDefault="009A216D" w:rsidP="009A216D">
      <w:pPr>
        <w:spacing w:after="53"/>
        <w:ind w:left="-5" w:hanging="10"/>
        <w:rPr>
          <w:b/>
          <w:highlight w:val="yellow"/>
        </w:rPr>
      </w:pPr>
      <w:r w:rsidRPr="00150B61">
        <w:rPr>
          <w:b/>
          <w:highlight w:val="yellow"/>
        </w:rPr>
        <w:t>BANCO:</w:t>
      </w:r>
    </w:p>
    <w:p w14:paraId="17B1F55A" w14:textId="77777777" w:rsidR="009A216D" w:rsidRPr="00150B61" w:rsidRDefault="009A216D" w:rsidP="009A216D">
      <w:pPr>
        <w:spacing w:after="53"/>
        <w:ind w:left="-5" w:hanging="10"/>
        <w:rPr>
          <w:b/>
          <w:highlight w:val="yellow"/>
        </w:rPr>
      </w:pPr>
      <w:r w:rsidRPr="00150B61">
        <w:rPr>
          <w:b/>
          <w:highlight w:val="yellow"/>
        </w:rPr>
        <w:t xml:space="preserve">Ag: </w:t>
      </w:r>
      <w:r w:rsidRPr="00150B61">
        <w:rPr>
          <w:b/>
          <w:highlight w:val="yellow"/>
        </w:rPr>
        <w:t xml:space="preserve">  </w:t>
      </w:r>
      <w:proofErr w:type="spellStart"/>
      <w:r w:rsidRPr="00150B61">
        <w:rPr>
          <w:b/>
          <w:highlight w:val="yellow"/>
        </w:rPr>
        <w:t>Op</w:t>
      </w:r>
      <w:proofErr w:type="spellEnd"/>
      <w:r w:rsidRPr="00150B61">
        <w:rPr>
          <w:b/>
          <w:highlight w:val="yellow"/>
        </w:rPr>
        <w:t xml:space="preserve">: </w:t>
      </w:r>
    </w:p>
    <w:p w14:paraId="2E09760D" w14:textId="03498EBD" w:rsidR="009A216D" w:rsidRPr="00150B61" w:rsidRDefault="009A216D" w:rsidP="009A216D">
      <w:pPr>
        <w:spacing w:after="53"/>
        <w:ind w:left="-5" w:hanging="10"/>
        <w:rPr>
          <w:b/>
          <w:highlight w:val="yellow"/>
        </w:rPr>
      </w:pPr>
      <w:r w:rsidRPr="00150B61">
        <w:rPr>
          <w:b/>
          <w:highlight w:val="yellow"/>
        </w:rPr>
        <w:t xml:space="preserve">Tipo de </w:t>
      </w:r>
      <w:r w:rsidRPr="00150B61">
        <w:rPr>
          <w:b/>
          <w:highlight w:val="yellow"/>
        </w:rPr>
        <w:t>Conta</w:t>
      </w:r>
      <w:r w:rsidRPr="00150B61">
        <w:rPr>
          <w:b/>
          <w:highlight w:val="yellow"/>
        </w:rPr>
        <w:t xml:space="preserve">: </w:t>
      </w:r>
      <w:r w:rsidR="00150B61" w:rsidRPr="00150B61">
        <w:rPr>
          <w:b/>
          <w:highlight w:val="yellow"/>
        </w:rPr>
        <w:t>Corrente</w:t>
      </w:r>
      <w:r w:rsidRPr="00150B61">
        <w:rPr>
          <w:b/>
          <w:highlight w:val="yellow"/>
        </w:rPr>
        <w:t xml:space="preserve"> ou </w:t>
      </w:r>
      <w:r w:rsidR="00150B61" w:rsidRPr="00150B61">
        <w:rPr>
          <w:b/>
          <w:highlight w:val="yellow"/>
        </w:rPr>
        <w:t>Poupança</w:t>
      </w:r>
    </w:p>
    <w:p w14:paraId="14D459CB" w14:textId="37F5A49B" w:rsidR="009A216D" w:rsidRPr="009A216D" w:rsidRDefault="009A216D" w:rsidP="009A216D">
      <w:pPr>
        <w:spacing w:after="53"/>
        <w:ind w:left="-5" w:hanging="10"/>
        <w:rPr>
          <w:b/>
        </w:rPr>
      </w:pPr>
      <w:proofErr w:type="spellStart"/>
      <w:r w:rsidRPr="00150B61">
        <w:rPr>
          <w:b/>
          <w:highlight w:val="yellow"/>
        </w:rPr>
        <w:t>Pix</w:t>
      </w:r>
      <w:proofErr w:type="spellEnd"/>
      <w:r w:rsidRPr="00150B61">
        <w:rPr>
          <w:b/>
          <w:highlight w:val="yellow"/>
        </w:rPr>
        <w:t>:</w:t>
      </w:r>
      <w:r w:rsidRPr="009A216D">
        <w:rPr>
          <w:b/>
        </w:rPr>
        <w:t xml:space="preserve"> </w:t>
      </w:r>
    </w:p>
    <w:p w14:paraId="32415D74" w14:textId="369C44A4" w:rsidR="00EC05D6" w:rsidRDefault="00EC05D6" w:rsidP="00EC05D6">
      <w:pPr>
        <w:spacing w:after="53"/>
        <w:ind w:left="-5" w:hanging="10"/>
      </w:pPr>
    </w:p>
    <w:p w14:paraId="01754FCA" w14:textId="5A1629B1" w:rsidR="00150B61" w:rsidRPr="009A216D" w:rsidRDefault="00150B61" w:rsidP="00150B61">
      <w:pPr>
        <w:spacing w:after="53"/>
        <w:ind w:left="-5" w:hanging="10"/>
        <w:jc w:val="center"/>
        <w:rPr>
          <w:b/>
        </w:rPr>
      </w:pPr>
      <w:r w:rsidRPr="009A216D">
        <w:rPr>
          <w:b/>
        </w:rPr>
        <w:t>Árbitro Relator:</w:t>
      </w:r>
    </w:p>
    <w:p w14:paraId="0C829A54" w14:textId="77777777" w:rsidR="00150B61" w:rsidRDefault="00150B61" w:rsidP="00150B61">
      <w:pPr>
        <w:spacing w:after="53"/>
        <w:ind w:left="-5" w:hanging="10"/>
        <w:jc w:val="center"/>
        <w:rPr>
          <w:b/>
        </w:rPr>
      </w:pPr>
      <w:r w:rsidRPr="009A216D">
        <w:rPr>
          <w:b/>
        </w:rPr>
        <w:t>Nº CBAt:</w:t>
      </w:r>
    </w:p>
    <w:p w14:paraId="240225EA" w14:textId="77777777" w:rsidR="00150B61" w:rsidRDefault="00150B61" w:rsidP="00EC05D6">
      <w:pPr>
        <w:spacing w:after="53"/>
        <w:ind w:left="-5" w:hanging="10"/>
      </w:pPr>
    </w:p>
    <w:p w14:paraId="3388FA43" w14:textId="77777777" w:rsidR="00503115" w:rsidRDefault="00503115" w:rsidP="00EC05D6">
      <w:pPr>
        <w:spacing w:after="247"/>
        <w:ind w:left="250"/>
        <w:rPr>
          <w:rFonts w:ascii="Times New Roman" w:eastAsia="Times New Roman" w:hAnsi="Times New Roman" w:cs="Times New Roman"/>
          <w:b/>
          <w:sz w:val="20"/>
        </w:rPr>
      </w:pPr>
    </w:p>
    <w:p w14:paraId="7CB13DB6" w14:textId="77777777" w:rsidR="00EC05D6" w:rsidRDefault="00EC05D6" w:rsidP="00EC05D6">
      <w:pPr>
        <w:spacing w:after="53"/>
        <w:ind w:left="-5" w:hanging="10"/>
      </w:pPr>
    </w:p>
    <w:p w14:paraId="7BD0DEA3" w14:textId="77777777" w:rsidR="00503115" w:rsidRDefault="00503115" w:rsidP="00EC05D6">
      <w:pPr>
        <w:spacing w:after="53"/>
        <w:ind w:left="-5" w:hanging="10"/>
      </w:pPr>
    </w:p>
    <w:sectPr w:rsidR="00503115" w:rsidSect="009A216D">
      <w:headerReference w:type="default" r:id="rId6"/>
      <w:footerReference w:type="even" r:id="rId7"/>
      <w:footerReference w:type="default" r:id="rId8"/>
      <w:footerReference w:type="first" r:id="rId9"/>
      <w:pgSz w:w="11904" w:h="16838" w:code="9"/>
      <w:pgMar w:top="1417" w:right="1698" w:bottom="1417" w:left="1701" w:header="720" w:footer="2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655B" w14:textId="77777777" w:rsidR="009F7F86" w:rsidRDefault="009F7F86">
      <w:pPr>
        <w:spacing w:after="0" w:line="240" w:lineRule="auto"/>
      </w:pPr>
      <w:r>
        <w:separator/>
      </w:r>
    </w:p>
  </w:endnote>
  <w:endnote w:type="continuationSeparator" w:id="0">
    <w:p w14:paraId="004FE04F" w14:textId="77777777" w:rsidR="009F7F86" w:rsidRDefault="009F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3448" w14:textId="77777777" w:rsidR="0084113D" w:rsidRDefault="0054324C" w:rsidP="00841B2E">
    <w:pPr>
      <w:spacing w:after="0"/>
      <w:ind w:right="-2804"/>
      <w:jc w:val="center"/>
    </w:pPr>
    <w:r>
      <w:rPr>
        <w:rFonts w:ascii="Arial" w:eastAsia="Arial" w:hAnsi="Arial" w:cs="Arial"/>
        <w:sz w:val="20"/>
      </w:rPr>
      <w:t xml:space="preserve"> Página:</w:t>
    </w:r>
  </w:p>
  <w:p w14:paraId="5C1C9914" w14:textId="77777777" w:rsidR="0084113D" w:rsidRDefault="0054324C" w:rsidP="00841B2E">
    <w:pPr>
      <w:tabs>
        <w:tab w:val="right" w:pos="9750"/>
      </w:tabs>
      <w:spacing w:after="0"/>
      <w:ind w:right="-2808"/>
      <w:jc w:val="center"/>
    </w:pPr>
    <w:r>
      <w:rPr>
        <w:rFonts w:ascii="Arial" w:eastAsia="Arial" w:hAnsi="Arial" w:cs="Arial"/>
        <w:sz w:val="20"/>
      </w:rPr>
      <w:t xml:space="preserve"> Relatório emitido em 04/02/2024 as 09:26:17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E628" w14:textId="77777777" w:rsidR="00841B2E" w:rsidRPr="00841B2E" w:rsidRDefault="00841B2E" w:rsidP="00841B2E">
    <w:pPr>
      <w:pBdr>
        <w:bottom w:val="single" w:sz="12" w:space="0" w:color="auto"/>
      </w:pBdr>
      <w:tabs>
        <w:tab w:val="left" w:pos="3990"/>
      </w:tabs>
      <w:spacing w:before="22" w:after="58" w:line="242" w:lineRule="auto"/>
      <w:ind w:right="-2556"/>
      <w:jc w:val="center"/>
      <w:rPr>
        <w:b/>
      </w:rPr>
    </w:pPr>
    <w:r w:rsidRPr="00841B2E">
      <w:rPr>
        <w:b/>
      </w:rPr>
      <w:tab/>
    </w:r>
  </w:p>
  <w:p w14:paraId="681F89CF" w14:textId="77777777" w:rsidR="00841B2E" w:rsidRPr="00841B2E" w:rsidRDefault="00841B2E" w:rsidP="00150B61">
    <w:pPr>
      <w:spacing w:before="22" w:after="58" w:line="242" w:lineRule="auto"/>
      <w:jc w:val="center"/>
      <w:rPr>
        <w:sz w:val="32"/>
      </w:rPr>
    </w:pPr>
    <w:r w:rsidRPr="00841B2E">
      <w:t xml:space="preserve">Avenida Fernando Corrêa da Costa S/Nº - Campus da UFMT – Ginásio de Esportes – FEF – Coxipó – 78060-900 Cuiabá – MT – Fone/Fax: (65) 3615 8840 – Site: </w:t>
    </w:r>
    <w:hyperlink r:id="rId1" w:history="1">
      <w:r w:rsidRPr="00841B2E">
        <w:rPr>
          <w:rStyle w:val="Hyperlink"/>
          <w:u w:color="0000FF"/>
        </w:rPr>
        <w:t>www.famt.org.br</w:t>
      </w:r>
    </w:hyperlink>
    <w:hyperlink r:id="rId2">
      <w:r w:rsidRPr="00841B2E">
        <w:rPr>
          <w:color w:val="0000FF"/>
        </w:rPr>
        <w:t xml:space="preserve"> </w:t>
      </w:r>
    </w:hyperlink>
    <w:hyperlink r:id="rId3">
      <w:r w:rsidRPr="00841B2E">
        <w:t>–</w:t>
      </w:r>
    </w:hyperlink>
    <w:r w:rsidRPr="00841B2E">
      <w:t xml:space="preserve"> Email: mt@cbat.org.br</w:t>
    </w:r>
  </w:p>
  <w:p w14:paraId="1CF6BF04" w14:textId="77777777" w:rsidR="00841B2E" w:rsidRDefault="00841B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A35D" w14:textId="77777777" w:rsidR="0084113D" w:rsidRDefault="0054324C">
    <w:pPr>
      <w:spacing w:after="0"/>
      <w:ind w:right="-2804"/>
      <w:jc w:val="right"/>
    </w:pPr>
    <w:r>
      <w:rPr>
        <w:rFonts w:ascii="Arial" w:eastAsia="Arial" w:hAnsi="Arial" w:cs="Arial"/>
        <w:sz w:val="20"/>
      </w:rPr>
      <w:t xml:space="preserve"> Página:</w:t>
    </w:r>
  </w:p>
  <w:p w14:paraId="66B508CA" w14:textId="77777777" w:rsidR="0084113D" w:rsidRDefault="0054324C">
    <w:pPr>
      <w:tabs>
        <w:tab w:val="right" w:pos="9750"/>
      </w:tabs>
      <w:spacing w:after="0"/>
      <w:ind w:right="-2808"/>
    </w:pPr>
    <w:r>
      <w:rPr>
        <w:rFonts w:ascii="Arial" w:eastAsia="Arial" w:hAnsi="Arial" w:cs="Arial"/>
        <w:sz w:val="20"/>
      </w:rPr>
      <w:t xml:space="preserve"> Relatório emitido em 04/02/2024 as 09:26:17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576A" w14:textId="77777777" w:rsidR="009F7F86" w:rsidRDefault="009F7F86">
      <w:pPr>
        <w:spacing w:after="0" w:line="240" w:lineRule="auto"/>
      </w:pPr>
      <w:r>
        <w:separator/>
      </w:r>
    </w:p>
  </w:footnote>
  <w:footnote w:type="continuationSeparator" w:id="0">
    <w:p w14:paraId="79E5A0A2" w14:textId="77777777" w:rsidR="009F7F86" w:rsidRDefault="009F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A40C" w14:textId="77777777" w:rsidR="00841B2E" w:rsidRDefault="00841B2E" w:rsidP="00841B2E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164D4" wp14:editId="03D5E48C">
          <wp:simplePos x="0" y="0"/>
          <wp:positionH relativeFrom="page">
            <wp:align>center</wp:align>
          </wp:positionH>
          <wp:positionV relativeFrom="topMargin">
            <wp:posOffset>279400</wp:posOffset>
          </wp:positionV>
          <wp:extent cx="5795983" cy="771525"/>
          <wp:effectExtent l="0" t="0" r="0" b="0"/>
          <wp:wrapSquare wrapText="bothSides"/>
          <wp:docPr id="34" name="Imagem 34" descr="Interface gráfica do usuário, Texto, Aplicativo, Ema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Interface gráfica do usuário, Texto, Aplicativo, Email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" t="24002" r="603" b="52385"/>
                  <a:stretch/>
                </pic:blipFill>
                <pic:spPr bwMode="auto">
                  <a:xfrm>
                    <a:off x="0" y="0"/>
                    <a:ext cx="5795983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3D"/>
    <w:rsid w:val="00150B61"/>
    <w:rsid w:val="003A6A0F"/>
    <w:rsid w:val="00503115"/>
    <w:rsid w:val="0054324C"/>
    <w:rsid w:val="007E55A9"/>
    <w:rsid w:val="0084113D"/>
    <w:rsid w:val="00841B2E"/>
    <w:rsid w:val="009A216D"/>
    <w:rsid w:val="009F7F86"/>
    <w:rsid w:val="00E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7E8B4"/>
  <w15:docId w15:val="{FBE17868-3C6A-4DA7-A535-CCA540A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15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1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B2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841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B2E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841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t.com.br/" TargetMode="External"/><Relationship Id="rId2" Type="http://schemas.openxmlformats.org/officeDocument/2006/relationships/hyperlink" Target="http://www.famt.com.br/" TargetMode="External"/><Relationship Id="rId1" Type="http://schemas.openxmlformats.org/officeDocument/2006/relationships/hyperlink" Target="http://www.fa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FAMT</dc:creator>
  <cp:keywords/>
  <cp:lastModifiedBy>User</cp:lastModifiedBy>
  <cp:revision>4</cp:revision>
  <dcterms:created xsi:type="dcterms:W3CDTF">2024-02-18T13:57:00Z</dcterms:created>
  <dcterms:modified xsi:type="dcterms:W3CDTF">2025-01-21T22:05:00Z</dcterms:modified>
</cp:coreProperties>
</file>